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555" w:rsidRPr="00AB4555" w:rsidRDefault="00AB4555" w:rsidP="00AB4555">
      <w:pPr>
        <w:pStyle w:val="NoSpacing"/>
        <w:rPr>
          <w:rFonts w:cstheme="minorHAnsi"/>
          <w:b/>
          <w:sz w:val="24"/>
          <w:szCs w:val="24"/>
        </w:rPr>
      </w:pPr>
      <w:r w:rsidRPr="00600C6C">
        <w:rPr>
          <w:rFonts w:cstheme="minorHAnsi"/>
          <w:noProof/>
          <w:sz w:val="24"/>
          <w:szCs w:val="24"/>
          <w:lang w:eastAsia="en-GB"/>
        </w:rPr>
        <w:drawing>
          <wp:anchor distT="0" distB="0" distL="114300" distR="114300" simplePos="0" relativeHeight="251659264" behindDoc="0" locked="0" layoutInCell="1" allowOverlap="1" wp14:anchorId="30FA55F8" wp14:editId="0EC0EA1B">
            <wp:simplePos x="0" y="0"/>
            <wp:positionH relativeFrom="margin">
              <wp:posOffset>2506073</wp:posOffset>
            </wp:positionH>
            <wp:positionV relativeFrom="paragraph">
              <wp:posOffset>187416</wp:posOffset>
            </wp:positionV>
            <wp:extent cx="681355" cy="577850"/>
            <wp:effectExtent l="0" t="0" r="4445" b="0"/>
            <wp:wrapThrough wrapText="bothSides">
              <wp:wrapPolygon edited="0">
                <wp:start x="0" y="0"/>
                <wp:lineTo x="0" y="20651"/>
                <wp:lineTo x="21137" y="20651"/>
                <wp:lineTo x="21137" y="0"/>
                <wp:lineTo x="0" y="0"/>
              </wp:wrapPolygon>
            </wp:wrapThrough>
            <wp:docPr id="35" name="Picture 6" descr="DAHA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DAHA Logo Fina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cstheme="minorHAnsi"/>
          <w:noProof/>
          <w:sz w:val="24"/>
          <w:szCs w:val="24"/>
          <w:lang w:eastAsia="en-GB"/>
        </w:rPr>
        <w:drawing>
          <wp:anchor distT="0" distB="0" distL="114300" distR="114300" simplePos="0" relativeHeight="251660288" behindDoc="0" locked="0" layoutInCell="1" allowOverlap="1" wp14:anchorId="19E1CD93" wp14:editId="069849FC">
            <wp:simplePos x="0" y="0"/>
            <wp:positionH relativeFrom="margin">
              <wp:posOffset>5137603</wp:posOffset>
            </wp:positionH>
            <wp:positionV relativeFrom="paragraph">
              <wp:posOffset>13335</wp:posOffset>
            </wp:positionV>
            <wp:extent cx="822960" cy="822960"/>
            <wp:effectExtent l="0" t="0" r="0" b="0"/>
            <wp:wrapSquare wrapText="bothSides"/>
            <wp:docPr id="27" name="Picture 27" descr="Image result for homeless link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omeless link logo">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cstheme="minorHAnsi"/>
          <w:noProof/>
        </w:rPr>
        <w:drawing>
          <wp:anchor distT="0" distB="0" distL="114300" distR="114300" simplePos="0" relativeHeight="251666432" behindDoc="0" locked="0" layoutInCell="1" allowOverlap="1" wp14:anchorId="1B5B0A43" wp14:editId="0EA56B48">
            <wp:simplePos x="0" y="0"/>
            <wp:positionH relativeFrom="margin">
              <wp:align>left</wp:align>
            </wp:positionH>
            <wp:positionV relativeFrom="paragraph">
              <wp:posOffset>814886</wp:posOffset>
            </wp:positionV>
            <wp:extent cx="859790" cy="609600"/>
            <wp:effectExtent l="0" t="0" r="0" b="0"/>
            <wp:wrapSquare wrapText="bothSides"/>
            <wp:docPr id="5" name="Picture 5" descr="SEA-Logo-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go-RGB (00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979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cstheme="minorHAnsi"/>
          <w:noProof/>
        </w:rPr>
        <w:drawing>
          <wp:anchor distT="0" distB="0" distL="114300" distR="114300" simplePos="0" relativeHeight="251671552" behindDoc="0" locked="0" layoutInCell="1" allowOverlap="1" wp14:anchorId="7B1172CF" wp14:editId="676E5E3E">
            <wp:simplePos x="0" y="0"/>
            <wp:positionH relativeFrom="column">
              <wp:posOffset>3326130</wp:posOffset>
            </wp:positionH>
            <wp:positionV relativeFrom="paragraph">
              <wp:posOffset>683714</wp:posOffset>
            </wp:positionV>
            <wp:extent cx="804545" cy="942975"/>
            <wp:effectExtent l="0" t="0" r="0" b="9525"/>
            <wp:wrapThrough wrapText="bothSides">
              <wp:wrapPolygon edited="0">
                <wp:start x="0" y="0"/>
                <wp:lineTo x="0" y="21382"/>
                <wp:lineTo x="20969" y="21382"/>
                <wp:lineTo x="2096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04545" cy="942975"/>
                    </a:xfrm>
                    <a:prstGeom prst="rect">
                      <a:avLst/>
                    </a:prstGeom>
                  </pic:spPr>
                </pic:pic>
              </a:graphicData>
            </a:graphic>
            <wp14:sizeRelH relativeFrom="page">
              <wp14:pctWidth>0</wp14:pctWidth>
            </wp14:sizeRelH>
            <wp14:sizeRelV relativeFrom="page">
              <wp14:pctHeight>0</wp14:pctHeight>
            </wp14:sizeRelV>
          </wp:anchor>
        </w:drawing>
      </w:r>
      <w:r w:rsidRPr="00600C6C">
        <w:rPr>
          <w:rFonts w:cstheme="minorHAnsi"/>
          <w:noProof/>
        </w:rPr>
        <w:drawing>
          <wp:anchor distT="0" distB="0" distL="114300" distR="114300" simplePos="0" relativeHeight="251661312" behindDoc="0" locked="0" layoutInCell="1" allowOverlap="1" wp14:anchorId="102251DC" wp14:editId="0FAB1687">
            <wp:simplePos x="0" y="0"/>
            <wp:positionH relativeFrom="margin">
              <wp:posOffset>-43815</wp:posOffset>
            </wp:positionH>
            <wp:positionV relativeFrom="paragraph">
              <wp:posOffset>204470</wp:posOffset>
            </wp:positionV>
            <wp:extent cx="870585" cy="389255"/>
            <wp:effectExtent l="0" t="0" r="5715" b="0"/>
            <wp:wrapThrough wrapText="bothSides">
              <wp:wrapPolygon edited="0">
                <wp:start x="0" y="0"/>
                <wp:lineTo x="0" y="20085"/>
                <wp:lineTo x="21269" y="20085"/>
                <wp:lineTo x="21269" y="0"/>
                <wp:lineTo x="0" y="0"/>
              </wp:wrapPolygon>
            </wp:wrapThrough>
            <wp:docPr id="1" name="Picture 1" descr="Image result for shelter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elter logo">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t="29625" b="25674"/>
                    <a:stretch>
                      <a:fillRect/>
                    </a:stretch>
                  </pic:blipFill>
                  <pic:spPr bwMode="auto">
                    <a:xfrm>
                      <a:off x="0" y="0"/>
                      <a:ext cx="87058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4555" w:rsidRPr="00600C6C" w:rsidRDefault="00AB4555" w:rsidP="00AB4555">
      <w:pPr>
        <w:rPr>
          <w:rFonts w:asciiTheme="minorHAnsi" w:hAnsiTheme="minorHAnsi" w:cstheme="minorHAnsi"/>
        </w:rPr>
      </w:pPr>
      <w:r w:rsidRPr="00600C6C">
        <w:rPr>
          <w:rFonts w:asciiTheme="minorHAnsi" w:hAnsiTheme="minorHAnsi" w:cstheme="minorHAnsi"/>
          <w:noProof/>
        </w:rPr>
        <w:drawing>
          <wp:anchor distT="0" distB="0" distL="114300" distR="114300" simplePos="0" relativeHeight="251675648" behindDoc="0" locked="0" layoutInCell="1" allowOverlap="1" wp14:anchorId="318BF5F6" wp14:editId="6167ABB1">
            <wp:simplePos x="0" y="0"/>
            <wp:positionH relativeFrom="margin">
              <wp:posOffset>3004004</wp:posOffset>
            </wp:positionH>
            <wp:positionV relativeFrom="paragraph">
              <wp:posOffset>1931307</wp:posOffset>
            </wp:positionV>
            <wp:extent cx="1371600" cy="1031875"/>
            <wp:effectExtent l="0" t="0" r="0" b="0"/>
            <wp:wrapThrough wrapText="bothSides">
              <wp:wrapPolygon edited="0">
                <wp:start x="5400" y="3988"/>
                <wp:lineTo x="3000" y="6380"/>
                <wp:lineTo x="1500" y="8773"/>
                <wp:lineTo x="1500" y="13159"/>
                <wp:lineTo x="4800" y="15951"/>
                <wp:lineTo x="6900" y="16748"/>
                <wp:lineTo x="19800" y="16748"/>
                <wp:lineTo x="19500" y="8773"/>
                <wp:lineTo x="16500" y="7178"/>
                <wp:lineTo x="6600" y="3988"/>
                <wp:lineTo x="5400" y="3988"/>
              </wp:wrapPolygon>
            </wp:wrapThrough>
            <wp:docPr id="26" name="Picture 26" descr="Image result for ava project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va project logo">
                      <a:hlinkClick r:id="rId17"/>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37160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b/>
          <w:noProof/>
        </w:rPr>
        <w:drawing>
          <wp:anchor distT="0" distB="0" distL="114300" distR="114300" simplePos="0" relativeHeight="251667456" behindDoc="0" locked="0" layoutInCell="1" allowOverlap="1" wp14:anchorId="61329085" wp14:editId="6BDF3BBE">
            <wp:simplePos x="0" y="0"/>
            <wp:positionH relativeFrom="margin">
              <wp:align>left</wp:align>
            </wp:positionH>
            <wp:positionV relativeFrom="paragraph">
              <wp:posOffset>1532437</wp:posOffset>
            </wp:positionV>
            <wp:extent cx="1939925" cy="535940"/>
            <wp:effectExtent l="0" t="0" r="3175" b="0"/>
            <wp:wrapThrough wrapText="bothSides">
              <wp:wrapPolygon edited="0">
                <wp:start x="11878" y="0"/>
                <wp:lineTo x="0" y="2303"/>
                <wp:lineTo x="0" y="19194"/>
                <wp:lineTo x="424" y="20730"/>
                <wp:lineTo x="3182" y="20730"/>
                <wp:lineTo x="21423" y="16891"/>
                <wp:lineTo x="21423" y="3071"/>
                <wp:lineTo x="13787" y="0"/>
                <wp:lineTo x="11878" y="0"/>
              </wp:wrapPolygon>
            </wp:wrapThrough>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939925" cy="535940"/>
                    </a:xfrm>
                    <a:prstGeom prst="rect">
                      <a:avLst/>
                    </a:prstGeom>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rPr>
        <w:drawing>
          <wp:anchor distT="0" distB="0" distL="114300" distR="114300" simplePos="0" relativeHeight="251663360" behindDoc="0" locked="0" layoutInCell="1" allowOverlap="1" wp14:anchorId="6E03EAC5" wp14:editId="2752866C">
            <wp:simplePos x="0" y="0"/>
            <wp:positionH relativeFrom="margin">
              <wp:posOffset>4282894</wp:posOffset>
            </wp:positionH>
            <wp:positionV relativeFrom="paragraph">
              <wp:posOffset>1303474</wp:posOffset>
            </wp:positionV>
            <wp:extent cx="2168525" cy="639445"/>
            <wp:effectExtent l="0" t="0" r="3175" b="8255"/>
            <wp:wrapThrough wrapText="bothSides">
              <wp:wrapPolygon edited="0">
                <wp:start x="0" y="0"/>
                <wp:lineTo x="0" y="21235"/>
                <wp:lineTo x="21442" y="21235"/>
                <wp:lineTo x="21442" y="0"/>
                <wp:lineTo x="0" y="0"/>
              </wp:wrapPolygon>
            </wp:wrapThrough>
            <wp:docPr id="32" name="Picture 32" descr="Image result for national federation of almos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federation of almos logo">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16852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rPr>
        <w:drawing>
          <wp:anchor distT="0" distB="0" distL="114300" distR="114300" simplePos="0" relativeHeight="251665408" behindDoc="0" locked="0" layoutInCell="1" allowOverlap="1" wp14:anchorId="23FBA4A5" wp14:editId="07E80564">
            <wp:simplePos x="0" y="0"/>
            <wp:positionH relativeFrom="margin">
              <wp:posOffset>4305300</wp:posOffset>
            </wp:positionH>
            <wp:positionV relativeFrom="paragraph">
              <wp:posOffset>512990</wp:posOffset>
            </wp:positionV>
            <wp:extent cx="1590675" cy="67246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ungos log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90675" cy="672465"/>
                    </a:xfrm>
                    <a:prstGeom prst="rect">
                      <a:avLst/>
                    </a:prstGeom>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rPr>
        <w:drawing>
          <wp:anchor distT="0" distB="0" distL="114300" distR="114300" simplePos="0" relativeHeight="251662336" behindDoc="0" locked="0" layoutInCell="1" allowOverlap="1" wp14:anchorId="6B2390B0" wp14:editId="4E729517">
            <wp:simplePos x="0" y="0"/>
            <wp:positionH relativeFrom="margin">
              <wp:posOffset>2365375</wp:posOffset>
            </wp:positionH>
            <wp:positionV relativeFrom="paragraph">
              <wp:posOffset>555625</wp:posOffset>
            </wp:positionV>
            <wp:extent cx="824230" cy="783590"/>
            <wp:effectExtent l="0" t="0" r="0" b="0"/>
            <wp:wrapThrough wrapText="bothSides">
              <wp:wrapPolygon edited="0">
                <wp:start x="0" y="0"/>
                <wp:lineTo x="0" y="21005"/>
                <wp:lineTo x="20968" y="21005"/>
                <wp:lineTo x="20968" y="0"/>
                <wp:lineTo x="0" y="0"/>
              </wp:wrapPolygon>
            </wp:wrapThrough>
            <wp:docPr id="8" name="Picture 8" descr="Image result for stonewall housing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onewall housing logo">
                      <a:hlinkClick r:id="rId25"/>
                    </pic:cNvPr>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82423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color w:val="1F497D"/>
        </w:rPr>
        <w:drawing>
          <wp:anchor distT="0" distB="0" distL="114300" distR="114300" simplePos="0" relativeHeight="251669504" behindDoc="0" locked="0" layoutInCell="1" allowOverlap="1" wp14:anchorId="1CCE7597" wp14:editId="3781DA5A">
            <wp:simplePos x="0" y="0"/>
            <wp:positionH relativeFrom="column">
              <wp:posOffset>1189990</wp:posOffset>
            </wp:positionH>
            <wp:positionV relativeFrom="paragraph">
              <wp:posOffset>511810</wp:posOffset>
            </wp:positionV>
            <wp:extent cx="803275" cy="696595"/>
            <wp:effectExtent l="0" t="0" r="0" b="8255"/>
            <wp:wrapSquare wrapText="bothSides"/>
            <wp:docPr id="6" name="Picture 6" descr="Refuge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uge 2 colour logo"/>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80327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C6C">
        <w:rPr>
          <w:rFonts w:asciiTheme="minorHAnsi" w:hAnsiTheme="minorHAnsi" w:cstheme="minorHAnsi"/>
          <w:noProof/>
        </w:rPr>
        <w:drawing>
          <wp:anchor distT="0" distB="0" distL="114300" distR="114300" simplePos="0" relativeHeight="251670528" behindDoc="0" locked="0" layoutInCell="1" allowOverlap="1" wp14:anchorId="0BA286E4" wp14:editId="751D8449">
            <wp:simplePos x="0" y="0"/>
            <wp:positionH relativeFrom="column">
              <wp:posOffset>3483065</wp:posOffset>
            </wp:positionH>
            <wp:positionV relativeFrom="paragraph">
              <wp:posOffset>18506</wp:posOffset>
            </wp:positionV>
            <wp:extent cx="1529715" cy="3479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9715" cy="34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C6C">
        <w:rPr>
          <w:rFonts w:asciiTheme="minorHAnsi" w:hAnsiTheme="minorHAnsi" w:cstheme="minorHAnsi"/>
          <w:noProof/>
        </w:rPr>
        <w:drawing>
          <wp:anchor distT="0" distB="0" distL="114300" distR="114300" simplePos="0" relativeHeight="251664384" behindDoc="0" locked="0" layoutInCell="1" allowOverlap="1" wp14:anchorId="0868CBD9" wp14:editId="376109E4">
            <wp:simplePos x="0" y="0"/>
            <wp:positionH relativeFrom="column">
              <wp:posOffset>1174206</wp:posOffset>
            </wp:positionH>
            <wp:positionV relativeFrom="paragraph">
              <wp:posOffset>18415</wp:posOffset>
            </wp:positionV>
            <wp:extent cx="1046480" cy="304800"/>
            <wp:effectExtent l="0" t="0" r="1270" b="0"/>
            <wp:wrapThrough wrapText="bothSides">
              <wp:wrapPolygon edited="0">
                <wp:start x="0" y="0"/>
                <wp:lineTo x="0" y="20250"/>
                <wp:lineTo x="21233" y="20250"/>
                <wp:lineTo x="21233" y="0"/>
                <wp:lineTo x="0" y="0"/>
              </wp:wrapPolygon>
            </wp:wrapThrough>
            <wp:docPr id="33" name="Picture 33" descr="Image result for womens aid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mens aid logo">
                      <a:hlinkClick r:id="rId31"/>
                    </pic:cNvPr>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04648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4555" w:rsidRPr="00600C6C" w:rsidRDefault="00AB4555" w:rsidP="00AB4555">
      <w:pPr>
        <w:rPr>
          <w:rFonts w:asciiTheme="minorHAnsi" w:hAnsiTheme="minorHAnsi" w:cstheme="minorHAnsi"/>
        </w:rPr>
      </w:pPr>
      <w:r w:rsidRPr="00600C6C">
        <w:rPr>
          <w:rFonts w:asciiTheme="minorHAnsi" w:hAnsiTheme="minorHAnsi" w:cstheme="minorHAnsi"/>
          <w:noProof/>
        </w:rPr>
        <w:drawing>
          <wp:anchor distT="0" distB="0" distL="114300" distR="114300" simplePos="0" relativeHeight="251676672" behindDoc="0" locked="0" layoutInCell="1" allowOverlap="1" wp14:anchorId="20C5434D" wp14:editId="4AB3A1C9">
            <wp:simplePos x="0" y="0"/>
            <wp:positionH relativeFrom="margin">
              <wp:posOffset>2118632</wp:posOffset>
            </wp:positionH>
            <wp:positionV relativeFrom="paragraph">
              <wp:posOffset>678089</wp:posOffset>
            </wp:positionV>
            <wp:extent cx="841375" cy="841375"/>
            <wp:effectExtent l="0" t="0" r="0" b="0"/>
            <wp:wrapSquare wrapText="bothSides"/>
            <wp:docPr id="24" name="Picture 24" descr="Image result for crisis log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risis logo">
                      <a:hlinkClick r:id="rId34"/>
                    </pic:cNvPr>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b/>
          <w:noProof/>
        </w:rPr>
        <w:drawing>
          <wp:anchor distT="0" distB="0" distL="114300" distR="114300" simplePos="0" relativeHeight="251674624" behindDoc="0" locked="0" layoutInCell="1" allowOverlap="1" wp14:anchorId="68527A6D" wp14:editId="3F2FA2B5">
            <wp:simplePos x="0" y="0"/>
            <wp:positionH relativeFrom="margin">
              <wp:posOffset>4535170</wp:posOffset>
            </wp:positionH>
            <wp:positionV relativeFrom="paragraph">
              <wp:posOffset>650965</wp:posOffset>
            </wp:positionV>
            <wp:extent cx="1430020" cy="609600"/>
            <wp:effectExtent l="0" t="0" r="0" b="0"/>
            <wp:wrapThrough wrapText="bothSides">
              <wp:wrapPolygon edited="0">
                <wp:start x="0" y="0"/>
                <wp:lineTo x="0" y="20925"/>
                <wp:lineTo x="21293" y="20925"/>
                <wp:lineTo x="21293" y="0"/>
                <wp:lineTo x="0" y="0"/>
              </wp:wrapPolygon>
            </wp:wrapThrough>
            <wp:docPr id="29" name="Picture 3" descr="Standing together against domestic violenc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tanding together against domestic violence">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002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rPr>
        <w:drawing>
          <wp:anchor distT="0" distB="0" distL="114300" distR="114300" simplePos="0" relativeHeight="251672576" behindDoc="0" locked="0" layoutInCell="1" allowOverlap="1" wp14:anchorId="2181BDF1" wp14:editId="09608545">
            <wp:simplePos x="0" y="0"/>
            <wp:positionH relativeFrom="margin">
              <wp:align>left</wp:align>
            </wp:positionH>
            <wp:positionV relativeFrom="paragraph">
              <wp:posOffset>684893</wp:posOffset>
            </wp:positionV>
            <wp:extent cx="1819275" cy="65214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1819275" cy="652145"/>
                    </a:xfrm>
                    <a:prstGeom prst="rect">
                      <a:avLst/>
                    </a:prstGeom>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b/>
          <w:noProof/>
        </w:rPr>
        <w:drawing>
          <wp:anchor distT="0" distB="0" distL="114300" distR="114300" simplePos="0" relativeHeight="251668480" behindDoc="0" locked="0" layoutInCell="1" allowOverlap="1" wp14:anchorId="56E55CD1" wp14:editId="382692F8">
            <wp:simplePos x="0" y="0"/>
            <wp:positionH relativeFrom="margin">
              <wp:posOffset>2071188</wp:posOffset>
            </wp:positionH>
            <wp:positionV relativeFrom="paragraph">
              <wp:posOffset>34018</wp:posOffset>
            </wp:positionV>
            <wp:extent cx="2084705" cy="496570"/>
            <wp:effectExtent l="0" t="0" r="0" b="0"/>
            <wp:wrapThrough wrapText="bothSides">
              <wp:wrapPolygon edited="0">
                <wp:start x="1579" y="0"/>
                <wp:lineTo x="0" y="3315"/>
                <wp:lineTo x="0" y="9944"/>
                <wp:lineTo x="197" y="16573"/>
                <wp:lineTo x="11448" y="20716"/>
                <wp:lineTo x="18751" y="20716"/>
                <wp:lineTo x="20133" y="20716"/>
                <wp:lineTo x="20330" y="20716"/>
                <wp:lineTo x="21317" y="6629"/>
                <wp:lineTo x="21317" y="0"/>
                <wp:lineTo x="2566" y="0"/>
                <wp:lineTo x="1579" y="0"/>
              </wp:wrapPolygon>
            </wp:wrapThrough>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084705" cy="496570"/>
                    </a:xfrm>
                    <a:prstGeom prst="rect">
                      <a:avLst/>
                    </a:prstGeom>
                  </pic:spPr>
                </pic:pic>
              </a:graphicData>
            </a:graphic>
            <wp14:sizeRelH relativeFrom="margin">
              <wp14:pctWidth>0</wp14:pctWidth>
            </wp14:sizeRelH>
            <wp14:sizeRelV relativeFrom="margin">
              <wp14:pctHeight>0</wp14:pctHeight>
            </wp14:sizeRelV>
          </wp:anchor>
        </w:drawing>
      </w:r>
    </w:p>
    <w:p w:rsidR="00AB4555" w:rsidRPr="00600C6C" w:rsidRDefault="00AB4555" w:rsidP="00AB4555">
      <w:pPr>
        <w:jc w:val="center"/>
        <w:rPr>
          <w:rFonts w:asciiTheme="minorHAnsi" w:hAnsiTheme="minorHAnsi" w:cstheme="minorHAnsi"/>
        </w:rPr>
      </w:pPr>
      <w:r w:rsidRPr="00600C6C">
        <w:rPr>
          <w:rFonts w:asciiTheme="minorHAnsi" w:hAnsiTheme="minorHAnsi" w:cstheme="minorHAnsi"/>
          <w:noProof/>
        </w:rPr>
        <w:drawing>
          <wp:anchor distT="0" distB="0" distL="114300" distR="114300" simplePos="0" relativeHeight="251678720" behindDoc="0" locked="0" layoutInCell="1" allowOverlap="1" wp14:anchorId="3AE11427" wp14:editId="67CEF0C3">
            <wp:simplePos x="0" y="0"/>
            <wp:positionH relativeFrom="margin">
              <wp:posOffset>4687570</wp:posOffset>
            </wp:positionH>
            <wp:positionV relativeFrom="paragraph">
              <wp:posOffset>587375</wp:posOffset>
            </wp:positionV>
            <wp:extent cx="1584325" cy="812800"/>
            <wp:effectExtent l="0" t="0" r="0" b="6350"/>
            <wp:wrapThrough wrapText="bothSides">
              <wp:wrapPolygon edited="0">
                <wp:start x="12726" y="0"/>
                <wp:lineTo x="8571" y="8100"/>
                <wp:lineTo x="0" y="11138"/>
                <wp:lineTo x="0" y="17213"/>
                <wp:lineTo x="1818" y="21263"/>
                <wp:lineTo x="21297" y="21263"/>
                <wp:lineTo x="21297" y="10631"/>
                <wp:lineTo x="15323" y="8100"/>
                <wp:lineTo x="16622" y="7594"/>
                <wp:lineTo x="16362" y="5063"/>
                <wp:lineTo x="14025" y="0"/>
                <wp:lineTo x="12726" y="0"/>
              </wp:wrapPolygon>
            </wp:wrapThrough>
            <wp:docPr id="3" name="Picture 3" descr="Image result for safelives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felives logo">
                      <a:hlinkClick r:id="rId41"/>
                    </pic:cNvPr>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584325"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rPr>
        <w:drawing>
          <wp:anchor distT="0" distB="0" distL="114300" distR="114300" simplePos="0" relativeHeight="251680768" behindDoc="0" locked="0" layoutInCell="1" allowOverlap="1" wp14:anchorId="08F74574" wp14:editId="11303A1A">
            <wp:simplePos x="0" y="0"/>
            <wp:positionH relativeFrom="column">
              <wp:posOffset>3105513</wp:posOffset>
            </wp:positionH>
            <wp:positionV relativeFrom="paragraph">
              <wp:posOffset>775426</wp:posOffset>
            </wp:positionV>
            <wp:extent cx="1697990" cy="554355"/>
            <wp:effectExtent l="0" t="0" r="0" b="0"/>
            <wp:wrapSquare wrapText="bothSides"/>
            <wp:docPr id="11" name="Picture 11" descr="Image result for beck fitzgerald logo">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eck fitzgerald logo">
                      <a:hlinkClick r:id="rId44" tgtFrame="&quot;_blank&quot;"/>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97990" cy="554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rPr>
        <w:drawing>
          <wp:anchor distT="0" distB="0" distL="114300" distR="114300" simplePos="0" relativeHeight="251679744" behindDoc="0" locked="0" layoutInCell="1" allowOverlap="1" wp14:anchorId="0231AB73" wp14:editId="468B1080">
            <wp:simplePos x="0" y="0"/>
            <wp:positionH relativeFrom="column">
              <wp:posOffset>-102054</wp:posOffset>
            </wp:positionH>
            <wp:positionV relativeFrom="paragraph">
              <wp:posOffset>645342</wp:posOffset>
            </wp:positionV>
            <wp:extent cx="2204357" cy="342900"/>
            <wp:effectExtent l="0" t="0" r="5715" b="0"/>
            <wp:wrapSquare wrapText="bothSides"/>
            <wp:docPr id="7" name="Picture 7" descr="Image result for safer london logo">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fer london logo">
                      <a:hlinkClick r:id="rId46" tgtFrame="&quot;_blank&quot;"/>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04357"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555" w:rsidRPr="00600C6C" w:rsidRDefault="00AB4555" w:rsidP="00AB4555">
      <w:pPr>
        <w:jc w:val="center"/>
        <w:rPr>
          <w:rFonts w:asciiTheme="minorHAnsi" w:hAnsiTheme="minorHAnsi" w:cstheme="minorHAnsi"/>
        </w:rPr>
      </w:pPr>
      <w:r w:rsidRPr="00600C6C">
        <w:rPr>
          <w:rFonts w:asciiTheme="minorHAnsi" w:hAnsiTheme="minorHAnsi" w:cstheme="minorHAnsi"/>
          <w:noProof/>
        </w:rPr>
        <w:drawing>
          <wp:anchor distT="0" distB="0" distL="114300" distR="114300" simplePos="0" relativeHeight="251677696" behindDoc="0" locked="0" layoutInCell="1" allowOverlap="1" wp14:anchorId="6004E168" wp14:editId="36483AA2">
            <wp:simplePos x="0" y="0"/>
            <wp:positionH relativeFrom="column">
              <wp:posOffset>-463278</wp:posOffset>
            </wp:positionH>
            <wp:positionV relativeFrom="paragraph">
              <wp:posOffset>238851</wp:posOffset>
            </wp:positionV>
            <wp:extent cx="1632585" cy="638175"/>
            <wp:effectExtent l="0" t="0" r="5715" b="9525"/>
            <wp:wrapThrough wrapText="bothSides">
              <wp:wrapPolygon edited="0">
                <wp:start x="504" y="0"/>
                <wp:lineTo x="0" y="3869"/>
                <wp:lineTo x="0" y="10316"/>
                <wp:lineTo x="1260" y="10316"/>
                <wp:lineTo x="1260" y="13540"/>
                <wp:lineTo x="4537" y="20633"/>
                <wp:lineTo x="6049" y="21278"/>
                <wp:lineTo x="21424" y="21278"/>
                <wp:lineTo x="21424" y="10316"/>
                <wp:lineTo x="18903" y="10316"/>
                <wp:lineTo x="19155" y="7737"/>
                <wp:lineTo x="8569" y="1290"/>
                <wp:lineTo x="2520" y="0"/>
                <wp:lineTo x="504" y="0"/>
              </wp:wrapPolygon>
            </wp:wrapThrough>
            <wp:docPr id="30" name="Picture 30" descr="Image result for agenda alliance log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genda alliance logo">
                      <a:hlinkClick r:id="rId48"/>
                    </pic:cNvPr>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163258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555" w:rsidRPr="00600C6C" w:rsidRDefault="00AB4555" w:rsidP="00AB4555">
      <w:pPr>
        <w:jc w:val="center"/>
        <w:rPr>
          <w:rFonts w:asciiTheme="minorHAnsi" w:hAnsiTheme="minorHAnsi" w:cstheme="minorHAnsi"/>
        </w:rPr>
      </w:pPr>
      <w:r w:rsidRPr="00600C6C">
        <w:rPr>
          <w:rFonts w:asciiTheme="minorHAnsi" w:hAnsiTheme="minorHAnsi" w:cstheme="minorHAnsi"/>
          <w:noProof/>
        </w:rPr>
        <w:drawing>
          <wp:anchor distT="0" distB="0" distL="114300" distR="114300" simplePos="0" relativeHeight="251673600" behindDoc="0" locked="0" layoutInCell="1" allowOverlap="1" wp14:anchorId="0BFE2941" wp14:editId="30815245">
            <wp:simplePos x="0" y="0"/>
            <wp:positionH relativeFrom="margin">
              <wp:posOffset>1718492</wp:posOffset>
            </wp:positionH>
            <wp:positionV relativeFrom="paragraph">
              <wp:posOffset>13607</wp:posOffset>
            </wp:positionV>
            <wp:extent cx="1541145" cy="1076325"/>
            <wp:effectExtent l="0" t="0" r="1905" b="0"/>
            <wp:wrapThrough wrapText="bothSides">
              <wp:wrapPolygon edited="0">
                <wp:start x="0" y="1912"/>
                <wp:lineTo x="0" y="19497"/>
                <wp:lineTo x="21360" y="19497"/>
                <wp:lineTo x="21360" y="6499"/>
                <wp:lineTo x="20292" y="1912"/>
                <wp:lineTo x="0" y="1912"/>
              </wp:wrapPolygon>
            </wp:wrapThrough>
            <wp:docPr id="31" name="Picture 31" descr="Image result for national housing federation log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housing federation logo">
                      <a:hlinkClick r:id="rId51"/>
                    </pic:cNvPr>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154114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4555" w:rsidRPr="00600C6C" w:rsidRDefault="00AB4555" w:rsidP="00AB4555">
      <w:pPr>
        <w:jc w:val="center"/>
        <w:rPr>
          <w:rFonts w:asciiTheme="minorHAnsi" w:hAnsiTheme="minorHAnsi" w:cstheme="minorHAnsi"/>
        </w:rPr>
      </w:pPr>
    </w:p>
    <w:p w:rsidR="00AB4555" w:rsidRPr="00600C6C" w:rsidRDefault="00AB4555" w:rsidP="00AB4555">
      <w:pPr>
        <w:jc w:val="center"/>
        <w:rPr>
          <w:rFonts w:asciiTheme="minorHAnsi" w:hAnsiTheme="minorHAnsi" w:cstheme="minorHAnsi"/>
        </w:rPr>
      </w:pPr>
    </w:p>
    <w:p w:rsidR="00AB4555" w:rsidRPr="00600C6C" w:rsidRDefault="00AB4555" w:rsidP="00AB4555">
      <w:pPr>
        <w:jc w:val="center"/>
        <w:rPr>
          <w:rFonts w:asciiTheme="minorHAnsi" w:hAnsiTheme="minorHAnsi" w:cstheme="minorHAnsi"/>
        </w:rPr>
      </w:pPr>
    </w:p>
    <w:p w:rsidR="00AB4555" w:rsidRDefault="00AB4555" w:rsidP="00CD72F4">
      <w:pPr>
        <w:rPr>
          <w:rFonts w:ascii="Arial" w:hAnsi="Arial" w:cs="Arial"/>
          <w:sz w:val="22"/>
          <w:szCs w:val="22"/>
          <w:u w:val="single"/>
        </w:rPr>
      </w:pPr>
    </w:p>
    <w:p w:rsidR="00AB4555" w:rsidRDefault="00AB4555" w:rsidP="00CD72F4">
      <w:pPr>
        <w:rPr>
          <w:rFonts w:ascii="Arial" w:hAnsi="Arial" w:cs="Arial"/>
          <w:sz w:val="22"/>
          <w:szCs w:val="22"/>
          <w:u w:val="single"/>
        </w:rPr>
      </w:pPr>
    </w:p>
    <w:p w:rsidR="00AB4555" w:rsidRDefault="00AB4555" w:rsidP="00CD72F4">
      <w:pPr>
        <w:rPr>
          <w:rFonts w:ascii="Arial" w:hAnsi="Arial" w:cs="Arial"/>
          <w:sz w:val="22"/>
          <w:szCs w:val="22"/>
          <w:u w:val="single"/>
        </w:rPr>
      </w:pPr>
    </w:p>
    <w:p w:rsidR="00CD72F4" w:rsidRPr="00CD72F4" w:rsidRDefault="00CD72F4" w:rsidP="00CD72F4">
      <w:pPr>
        <w:rPr>
          <w:rFonts w:ascii="Arial" w:hAnsi="Arial" w:cs="Arial"/>
          <w:sz w:val="22"/>
          <w:szCs w:val="22"/>
          <w:u w:val="single"/>
        </w:rPr>
      </w:pPr>
      <w:r w:rsidRPr="00CD72F4">
        <w:rPr>
          <w:rFonts w:ascii="Arial" w:hAnsi="Arial" w:cs="Arial"/>
          <w:sz w:val="22"/>
          <w:szCs w:val="22"/>
          <w:u w:val="single"/>
        </w:rPr>
        <w:t xml:space="preserve">UK Election 2019 - Domestic Abuse and Housing Manifesto </w:t>
      </w:r>
    </w:p>
    <w:p w:rsidR="00CD72F4" w:rsidRDefault="00CD72F4" w:rsidP="00CD72F4">
      <w:pPr>
        <w:rPr>
          <w:rFonts w:ascii="Arial" w:hAnsi="Arial" w:cs="Arial"/>
          <w:sz w:val="22"/>
          <w:szCs w:val="22"/>
        </w:rPr>
      </w:pPr>
    </w:p>
    <w:p w:rsidR="00CD72F4" w:rsidRPr="009B6069" w:rsidRDefault="00CD72F4" w:rsidP="00CD72F4">
      <w:pPr>
        <w:rPr>
          <w:rFonts w:ascii="Arial" w:hAnsi="Arial" w:cs="Arial"/>
          <w:sz w:val="22"/>
          <w:szCs w:val="22"/>
        </w:rPr>
      </w:pPr>
      <w:r w:rsidRPr="009B6069">
        <w:rPr>
          <w:rFonts w:ascii="Arial" w:hAnsi="Arial" w:cs="Arial"/>
          <w:sz w:val="22"/>
          <w:szCs w:val="22"/>
        </w:rPr>
        <w:t>Domestic abuse is, by its very nature, a housing issue and a core driver of women’s homelessness. A survivor’s ability to access safe housing</w:t>
      </w:r>
      <w:r>
        <w:rPr>
          <w:rFonts w:ascii="Arial" w:hAnsi="Arial" w:cs="Arial"/>
          <w:sz w:val="22"/>
          <w:szCs w:val="22"/>
        </w:rPr>
        <w:t xml:space="preserve"> and other economic resources</w:t>
      </w:r>
      <w:r w:rsidRPr="009B6069">
        <w:rPr>
          <w:rFonts w:ascii="Arial" w:hAnsi="Arial" w:cs="Arial"/>
          <w:sz w:val="22"/>
          <w:szCs w:val="22"/>
        </w:rPr>
        <w:t xml:space="preserve"> is a key factor in her decision about whether she can leave. Over half of women killed by men in 2017 were killed in their own home</w:t>
      </w:r>
      <w:r>
        <w:rPr>
          <w:rFonts w:ascii="Arial" w:hAnsi="Arial" w:cs="Arial"/>
          <w:sz w:val="22"/>
          <w:szCs w:val="22"/>
        </w:rPr>
        <w:t>,</w:t>
      </w:r>
      <w:r w:rsidRPr="009B6069">
        <w:rPr>
          <w:rFonts w:ascii="Arial" w:hAnsi="Arial" w:cs="Arial"/>
          <w:sz w:val="22"/>
          <w:szCs w:val="22"/>
        </w:rPr>
        <w:t xml:space="preserve"> or the home they shared with the perpetrator.</w:t>
      </w:r>
      <w:r w:rsidRPr="009B6069">
        <w:rPr>
          <w:rStyle w:val="FootnoteReference"/>
          <w:rFonts w:ascii="Arial" w:hAnsi="Arial" w:cs="Arial"/>
          <w:sz w:val="22"/>
          <w:szCs w:val="22"/>
        </w:rPr>
        <w:footnoteReference w:id="1"/>
      </w:r>
      <w:r w:rsidRPr="009B6069">
        <w:rPr>
          <w:rFonts w:ascii="Arial" w:hAnsi="Arial" w:cs="Arial"/>
          <w:sz w:val="22"/>
          <w:szCs w:val="22"/>
        </w:rPr>
        <w:t xml:space="preserve"> The Home Office estimate that domestic abuse cost the government half a billion in housing costs in just one year.</w:t>
      </w:r>
      <w:r w:rsidRPr="009B6069">
        <w:rPr>
          <w:rStyle w:val="FootnoteReference"/>
          <w:rFonts w:ascii="Arial" w:hAnsi="Arial" w:cs="Arial"/>
          <w:sz w:val="22"/>
          <w:szCs w:val="22"/>
        </w:rPr>
        <w:footnoteReference w:id="2"/>
      </w:r>
    </w:p>
    <w:p w:rsidR="00CD72F4" w:rsidRPr="009B6069" w:rsidRDefault="00CD72F4" w:rsidP="00CD72F4">
      <w:pPr>
        <w:rPr>
          <w:rFonts w:ascii="Arial" w:hAnsi="Arial" w:cs="Arial"/>
          <w:sz w:val="22"/>
          <w:szCs w:val="22"/>
          <w:lang w:eastAsia="en-US"/>
        </w:rPr>
      </w:pPr>
    </w:p>
    <w:p w:rsidR="00CD72F4" w:rsidRPr="009B6069" w:rsidRDefault="00CD72F4" w:rsidP="00CD72F4">
      <w:pPr>
        <w:pStyle w:val="NoSpacing"/>
        <w:spacing w:line="260" w:lineRule="exact"/>
        <w:rPr>
          <w:rFonts w:ascii="Arial" w:hAnsi="Arial" w:cs="Arial"/>
        </w:rPr>
      </w:pPr>
      <w:r w:rsidRPr="009B6069">
        <w:rPr>
          <w:rFonts w:ascii="Arial" w:hAnsi="Arial" w:cs="Arial"/>
        </w:rPr>
        <w:t xml:space="preserve">As domestic abuse and other forms of violence against women and girls (VAWG) typically occur within the home, the response from the housing </w:t>
      </w:r>
      <w:r>
        <w:rPr>
          <w:rFonts w:ascii="Arial" w:hAnsi="Arial" w:cs="Arial"/>
        </w:rPr>
        <w:t>sector</w:t>
      </w:r>
      <w:r w:rsidRPr="009B6069">
        <w:rPr>
          <w:rFonts w:ascii="Arial" w:hAnsi="Arial" w:cs="Arial"/>
        </w:rPr>
        <w:t xml:space="preserve"> to tackling these crimes is crucial in delivering the right respo</w:t>
      </w:r>
      <w:bookmarkStart w:id="0" w:name="_GoBack"/>
      <w:bookmarkEnd w:id="0"/>
      <w:r w:rsidRPr="009B6069">
        <w:rPr>
          <w:rFonts w:ascii="Arial" w:hAnsi="Arial" w:cs="Arial"/>
        </w:rPr>
        <w:t>nse to survivors. Over the past two years, the National Housing and Domestic Abuse Policy and Practice Group, led by the Domestic Abuse Housing Alliance (DAHA), has worked together to improve and influence policy and practice on housing an</w:t>
      </w:r>
      <w:r>
        <w:rPr>
          <w:rFonts w:ascii="Arial" w:hAnsi="Arial" w:cs="Arial"/>
        </w:rPr>
        <w:t>d domestic abuse in England. Together we</w:t>
      </w:r>
      <w:r w:rsidRPr="009B6069">
        <w:rPr>
          <w:rFonts w:ascii="Arial" w:hAnsi="Arial" w:cs="Arial"/>
        </w:rPr>
        <w:t xml:space="preserve"> want to see a ‘whole housing approach’ to this devastating</w:t>
      </w:r>
      <w:r>
        <w:rPr>
          <w:rFonts w:ascii="Arial" w:hAnsi="Arial" w:cs="Arial"/>
        </w:rPr>
        <w:t xml:space="preserve"> crime</w:t>
      </w:r>
      <w:r w:rsidRPr="009B6069">
        <w:rPr>
          <w:rFonts w:ascii="Arial" w:hAnsi="Arial" w:cs="Arial"/>
        </w:rPr>
        <w:t xml:space="preserve"> </w:t>
      </w:r>
      <w:r>
        <w:rPr>
          <w:rFonts w:ascii="Arial" w:hAnsi="Arial" w:cs="Arial"/>
        </w:rPr>
        <w:t xml:space="preserve">that </w:t>
      </w:r>
      <w:r w:rsidRPr="009B6069">
        <w:rPr>
          <w:rFonts w:ascii="Arial" w:hAnsi="Arial" w:cs="Arial"/>
        </w:rPr>
        <w:t>deliver</w:t>
      </w:r>
      <w:r>
        <w:rPr>
          <w:rFonts w:ascii="Arial" w:hAnsi="Arial" w:cs="Arial"/>
        </w:rPr>
        <w:t>s</w:t>
      </w:r>
      <w:r w:rsidRPr="009B6069">
        <w:rPr>
          <w:rFonts w:ascii="Arial" w:hAnsi="Arial" w:cs="Arial"/>
        </w:rPr>
        <w:t xml:space="preserve"> a full range of safe housing options to </w:t>
      </w:r>
      <w:r>
        <w:rPr>
          <w:rFonts w:ascii="Arial" w:hAnsi="Arial" w:cs="Arial"/>
        </w:rPr>
        <w:t xml:space="preserve">survivors and their children escaping abuse. </w:t>
      </w:r>
    </w:p>
    <w:p w:rsidR="00CD72F4" w:rsidRPr="009B6069" w:rsidRDefault="00CD72F4" w:rsidP="00CD72F4">
      <w:pPr>
        <w:rPr>
          <w:rFonts w:ascii="Arial" w:hAnsi="Arial" w:cs="Arial"/>
          <w:sz w:val="22"/>
          <w:szCs w:val="22"/>
        </w:rPr>
      </w:pPr>
    </w:p>
    <w:p w:rsidR="00CD72F4" w:rsidRDefault="000E6219" w:rsidP="00CD72F4">
      <w:pPr>
        <w:rPr>
          <w:rFonts w:ascii="Arial" w:hAnsi="Arial" w:cs="Arial"/>
          <w:sz w:val="22"/>
          <w:szCs w:val="22"/>
        </w:rPr>
      </w:pPr>
      <w:r>
        <w:rPr>
          <w:rFonts w:ascii="Arial" w:hAnsi="Arial" w:cs="Arial"/>
          <w:sz w:val="22"/>
          <w:szCs w:val="22"/>
        </w:rPr>
        <w:t>Following the UK election on 12</w:t>
      </w:r>
      <w:r w:rsidRPr="000E6219">
        <w:rPr>
          <w:rFonts w:ascii="Arial" w:hAnsi="Arial" w:cs="Arial"/>
          <w:sz w:val="22"/>
          <w:szCs w:val="22"/>
          <w:vertAlign w:val="superscript"/>
        </w:rPr>
        <w:t>th</w:t>
      </w:r>
      <w:r>
        <w:rPr>
          <w:rFonts w:ascii="Arial" w:hAnsi="Arial" w:cs="Arial"/>
          <w:sz w:val="22"/>
          <w:szCs w:val="22"/>
        </w:rPr>
        <w:t xml:space="preserve"> December 2019, we are calling on the new government to:</w:t>
      </w:r>
    </w:p>
    <w:p w:rsidR="00CD72F4" w:rsidRDefault="00CD72F4" w:rsidP="00CD72F4">
      <w:pPr>
        <w:rPr>
          <w:rFonts w:ascii="Arial" w:hAnsi="Arial" w:cs="Arial"/>
          <w:sz w:val="22"/>
          <w:szCs w:val="22"/>
        </w:rPr>
      </w:pPr>
    </w:p>
    <w:p w:rsidR="00CD72F4" w:rsidRPr="009B6069" w:rsidRDefault="00CD72F4" w:rsidP="00CD72F4">
      <w:pPr>
        <w:pStyle w:val="ListParagraph"/>
        <w:numPr>
          <w:ilvl w:val="0"/>
          <w:numId w:val="1"/>
        </w:numPr>
        <w:rPr>
          <w:rFonts w:ascii="Arial" w:hAnsi="Arial" w:cs="Arial"/>
          <w:sz w:val="22"/>
          <w:szCs w:val="22"/>
        </w:rPr>
      </w:pPr>
      <w:r w:rsidRPr="009B6069">
        <w:rPr>
          <w:rFonts w:ascii="Arial" w:hAnsi="Arial" w:cs="Arial"/>
          <w:b/>
          <w:sz w:val="22"/>
          <w:szCs w:val="22"/>
        </w:rPr>
        <w:t>Secure funding:</w:t>
      </w:r>
      <w:r>
        <w:rPr>
          <w:rFonts w:ascii="Arial" w:hAnsi="Arial" w:cs="Arial"/>
          <w:sz w:val="22"/>
          <w:szCs w:val="22"/>
        </w:rPr>
        <w:t xml:space="preserve"> guarantee a sustainable</w:t>
      </w:r>
      <w:r w:rsidRPr="009B6069">
        <w:rPr>
          <w:rFonts w:ascii="Arial" w:hAnsi="Arial" w:cs="Arial"/>
          <w:sz w:val="22"/>
          <w:szCs w:val="22"/>
        </w:rPr>
        <w:t xml:space="preserve"> funding future for all specialist domestic abuse and violence against women and girls services</w:t>
      </w:r>
      <w:r w:rsidRPr="789FDA57">
        <w:rPr>
          <w:rFonts w:ascii="Arial" w:hAnsi="Arial" w:cs="Arial"/>
          <w:sz w:val="22"/>
          <w:szCs w:val="22"/>
        </w:rPr>
        <w:t xml:space="preserve">– both those that help them </w:t>
      </w:r>
      <w:r w:rsidRPr="789FDA57">
        <w:rPr>
          <w:rFonts w:ascii="Arial" w:hAnsi="Arial" w:cs="Arial"/>
          <w:sz w:val="22"/>
          <w:szCs w:val="22"/>
        </w:rPr>
        <w:lastRenderedPageBreak/>
        <w:t>stay safely in their own homes and those that help them</w:t>
      </w:r>
      <w:r>
        <w:rPr>
          <w:rFonts w:ascii="Arial" w:hAnsi="Arial" w:cs="Arial"/>
          <w:sz w:val="22"/>
          <w:szCs w:val="22"/>
        </w:rPr>
        <w:t xml:space="preserve"> escape -</w:t>
      </w:r>
      <w:r w:rsidRPr="009B6069">
        <w:rPr>
          <w:rFonts w:ascii="Arial" w:hAnsi="Arial" w:cs="Arial"/>
          <w:sz w:val="22"/>
          <w:szCs w:val="22"/>
        </w:rPr>
        <w:t xml:space="preserve"> to ensure no survivor is turned away</w:t>
      </w:r>
      <w:r>
        <w:rPr>
          <w:rFonts w:ascii="Arial" w:hAnsi="Arial" w:cs="Arial"/>
          <w:sz w:val="22"/>
          <w:szCs w:val="22"/>
        </w:rPr>
        <w:t xml:space="preserve"> from the specialist life-saving support they need.</w:t>
      </w:r>
    </w:p>
    <w:p w:rsidR="00CD72F4" w:rsidRDefault="00CD72F4" w:rsidP="00CD72F4">
      <w:pPr>
        <w:pStyle w:val="ListParagraph"/>
        <w:rPr>
          <w:rFonts w:ascii="Arial" w:hAnsi="Arial" w:cs="Arial"/>
          <w:sz w:val="22"/>
          <w:szCs w:val="22"/>
        </w:rPr>
      </w:pPr>
    </w:p>
    <w:p w:rsidR="00CD72F4" w:rsidRPr="001C6940" w:rsidRDefault="00CD72F4" w:rsidP="00CD72F4">
      <w:pPr>
        <w:pStyle w:val="ListParagraph"/>
        <w:numPr>
          <w:ilvl w:val="0"/>
          <w:numId w:val="1"/>
        </w:numPr>
        <w:rPr>
          <w:rFonts w:ascii="Arial" w:hAnsi="Arial" w:cs="Arial"/>
          <w:sz w:val="22"/>
          <w:szCs w:val="22"/>
        </w:rPr>
      </w:pPr>
      <w:r w:rsidRPr="001C6940">
        <w:rPr>
          <w:rFonts w:ascii="Arial" w:hAnsi="Arial" w:cs="Arial"/>
          <w:b/>
          <w:sz w:val="22"/>
          <w:szCs w:val="22"/>
        </w:rPr>
        <w:t>Settled homes</w:t>
      </w:r>
      <w:r w:rsidRPr="001C6940">
        <w:rPr>
          <w:rFonts w:ascii="Arial" w:hAnsi="Arial" w:cs="Arial"/>
          <w:sz w:val="22"/>
          <w:szCs w:val="22"/>
        </w:rPr>
        <w:t xml:space="preserve">: pledge to build at least 90,000 social-rent homes a year over the course of the next </w:t>
      </w:r>
      <w:r>
        <w:rPr>
          <w:rFonts w:ascii="Arial" w:hAnsi="Arial" w:cs="Arial"/>
          <w:sz w:val="22"/>
          <w:szCs w:val="22"/>
        </w:rPr>
        <w:t>p</w:t>
      </w:r>
      <w:r w:rsidRPr="001C6940">
        <w:rPr>
          <w:rFonts w:ascii="Arial" w:hAnsi="Arial" w:cs="Arial"/>
          <w:sz w:val="22"/>
          <w:szCs w:val="22"/>
        </w:rPr>
        <w:t>arliament to increase the alternative housing options open to survivors needing to flee abuse and build a safe and settled future.</w:t>
      </w:r>
    </w:p>
    <w:p w:rsidR="00CD72F4" w:rsidRPr="001C6940" w:rsidRDefault="00CD72F4" w:rsidP="00CD72F4">
      <w:pPr>
        <w:pStyle w:val="ListParagraph"/>
        <w:rPr>
          <w:rFonts w:ascii="Arial" w:hAnsi="Arial" w:cs="Arial"/>
          <w:sz w:val="22"/>
          <w:szCs w:val="22"/>
        </w:rPr>
      </w:pPr>
    </w:p>
    <w:p w:rsidR="00CD72F4" w:rsidRPr="009B6069" w:rsidRDefault="00CD72F4" w:rsidP="00CD72F4">
      <w:pPr>
        <w:pStyle w:val="ListParagraph"/>
        <w:numPr>
          <w:ilvl w:val="0"/>
          <w:numId w:val="1"/>
        </w:numPr>
        <w:rPr>
          <w:rFonts w:ascii="Arial" w:hAnsi="Arial" w:cs="Arial"/>
          <w:sz w:val="22"/>
          <w:szCs w:val="22"/>
        </w:rPr>
      </w:pPr>
      <w:r>
        <w:rPr>
          <w:rFonts w:ascii="Arial" w:hAnsi="Arial" w:cs="Arial"/>
          <w:b/>
          <w:sz w:val="22"/>
          <w:szCs w:val="22"/>
        </w:rPr>
        <w:t>Housing rights</w:t>
      </w:r>
      <w:r w:rsidRPr="009B6069">
        <w:rPr>
          <w:rFonts w:ascii="Arial" w:hAnsi="Arial" w:cs="Arial"/>
          <w:b/>
          <w:sz w:val="22"/>
          <w:szCs w:val="22"/>
        </w:rPr>
        <w:t>:</w:t>
      </w:r>
      <w:r>
        <w:rPr>
          <w:rFonts w:ascii="Arial" w:hAnsi="Arial" w:cs="Arial"/>
          <w:sz w:val="22"/>
          <w:szCs w:val="22"/>
        </w:rPr>
        <w:t xml:space="preserve"> amend homelessness legislation to give a</w:t>
      </w:r>
      <w:r w:rsidRPr="009B6069">
        <w:rPr>
          <w:rFonts w:ascii="Arial" w:hAnsi="Arial" w:cs="Arial"/>
          <w:sz w:val="22"/>
          <w:szCs w:val="22"/>
        </w:rPr>
        <w:t xml:space="preserve">utomatic priority need for </w:t>
      </w:r>
      <w:r>
        <w:rPr>
          <w:rFonts w:ascii="Arial" w:hAnsi="Arial" w:cs="Arial"/>
          <w:sz w:val="22"/>
          <w:szCs w:val="22"/>
        </w:rPr>
        <w:t>re</w:t>
      </w:r>
      <w:r w:rsidRPr="009B6069">
        <w:rPr>
          <w:rFonts w:ascii="Arial" w:hAnsi="Arial" w:cs="Arial"/>
          <w:sz w:val="22"/>
          <w:szCs w:val="22"/>
        </w:rPr>
        <w:t xml:space="preserve">housing for all </w:t>
      </w:r>
      <w:r>
        <w:rPr>
          <w:rFonts w:ascii="Arial" w:hAnsi="Arial" w:cs="Arial"/>
          <w:sz w:val="22"/>
          <w:szCs w:val="22"/>
        </w:rPr>
        <w:t xml:space="preserve">homeless </w:t>
      </w:r>
      <w:r w:rsidRPr="009B6069">
        <w:rPr>
          <w:rFonts w:ascii="Arial" w:hAnsi="Arial" w:cs="Arial"/>
          <w:sz w:val="22"/>
          <w:szCs w:val="22"/>
        </w:rPr>
        <w:t>survivors of domestic abuse in England</w:t>
      </w:r>
      <w:r>
        <w:rPr>
          <w:rFonts w:ascii="Arial" w:hAnsi="Arial" w:cs="Arial"/>
          <w:sz w:val="22"/>
          <w:szCs w:val="22"/>
        </w:rPr>
        <w:t xml:space="preserve">, ban local connection restrictions for those that have to flee outside of their area to be safe, and reform tenancy laws which create major barriers to leaving safely. </w:t>
      </w:r>
    </w:p>
    <w:p w:rsidR="00CD72F4" w:rsidRDefault="00CD72F4" w:rsidP="00CD72F4">
      <w:pPr>
        <w:pStyle w:val="ListParagraph"/>
        <w:rPr>
          <w:rFonts w:ascii="Arial" w:hAnsi="Arial" w:cs="Arial"/>
          <w:sz w:val="22"/>
          <w:szCs w:val="22"/>
        </w:rPr>
      </w:pPr>
    </w:p>
    <w:p w:rsidR="00CD72F4" w:rsidRDefault="00CD72F4" w:rsidP="00CD72F4">
      <w:pPr>
        <w:pStyle w:val="ListParagraph"/>
        <w:numPr>
          <w:ilvl w:val="0"/>
          <w:numId w:val="1"/>
        </w:numPr>
        <w:rPr>
          <w:rFonts w:ascii="Arial" w:hAnsi="Arial" w:cs="Arial"/>
          <w:sz w:val="22"/>
          <w:szCs w:val="22"/>
        </w:rPr>
      </w:pPr>
      <w:r w:rsidRPr="00177BBD">
        <w:rPr>
          <w:rFonts w:ascii="Arial" w:hAnsi="Arial" w:cs="Arial"/>
          <w:b/>
          <w:sz w:val="22"/>
          <w:szCs w:val="22"/>
        </w:rPr>
        <w:t>Economic stability</w:t>
      </w:r>
      <w:r w:rsidRPr="00177BBD">
        <w:rPr>
          <w:rFonts w:ascii="Arial" w:hAnsi="Arial" w:cs="Arial"/>
          <w:sz w:val="22"/>
          <w:szCs w:val="22"/>
        </w:rPr>
        <w:t xml:space="preserve">: ensure that our social security system enables survivors to access the funds they need to escape abuse and build a safe, independent and stable future by </w:t>
      </w:r>
      <w:r>
        <w:rPr>
          <w:rFonts w:ascii="Arial" w:hAnsi="Arial" w:cs="Arial"/>
          <w:sz w:val="22"/>
          <w:szCs w:val="22"/>
        </w:rPr>
        <w:t xml:space="preserve">ensuring housing benefit can meet the costs of </w:t>
      </w:r>
      <w:proofErr w:type="gramStart"/>
      <w:r>
        <w:rPr>
          <w:rFonts w:ascii="Arial" w:hAnsi="Arial" w:cs="Arial"/>
          <w:sz w:val="22"/>
          <w:szCs w:val="22"/>
        </w:rPr>
        <w:t>accommodation, and</w:t>
      </w:r>
      <w:proofErr w:type="gramEnd"/>
      <w:r>
        <w:rPr>
          <w:rFonts w:ascii="Arial" w:hAnsi="Arial" w:cs="Arial"/>
          <w:sz w:val="22"/>
          <w:szCs w:val="22"/>
        </w:rPr>
        <w:t xml:space="preserve"> </w:t>
      </w:r>
      <w:r w:rsidRPr="00177BBD">
        <w:rPr>
          <w:rFonts w:ascii="Arial" w:hAnsi="Arial" w:cs="Arial"/>
          <w:sz w:val="22"/>
          <w:szCs w:val="22"/>
        </w:rPr>
        <w:t>adapting universal credit</w:t>
      </w:r>
      <w:r>
        <w:rPr>
          <w:rFonts w:ascii="Arial" w:hAnsi="Arial" w:cs="Arial"/>
          <w:sz w:val="22"/>
          <w:szCs w:val="22"/>
        </w:rPr>
        <w:t xml:space="preserve"> a</w:t>
      </w:r>
      <w:r w:rsidRPr="00177BBD">
        <w:rPr>
          <w:rFonts w:ascii="Arial" w:hAnsi="Arial" w:cs="Arial"/>
          <w:sz w:val="22"/>
          <w:szCs w:val="22"/>
        </w:rPr>
        <w:t xml:space="preserve">nd other welfare reforms that create barriers to leaving and which facilitate economic abuse. </w:t>
      </w:r>
    </w:p>
    <w:p w:rsidR="00CD72F4" w:rsidRPr="00177BBD" w:rsidRDefault="00CD72F4" w:rsidP="00CD72F4">
      <w:pPr>
        <w:rPr>
          <w:rFonts w:ascii="Arial" w:hAnsi="Arial" w:cs="Arial"/>
          <w:sz w:val="22"/>
          <w:szCs w:val="22"/>
        </w:rPr>
      </w:pPr>
    </w:p>
    <w:p w:rsidR="00CD72F4" w:rsidRDefault="00CD72F4" w:rsidP="00CD72F4">
      <w:pPr>
        <w:pStyle w:val="ListParagraph"/>
        <w:numPr>
          <w:ilvl w:val="0"/>
          <w:numId w:val="1"/>
        </w:numPr>
        <w:rPr>
          <w:rFonts w:ascii="Arial" w:hAnsi="Arial" w:cs="Arial"/>
          <w:sz w:val="22"/>
          <w:szCs w:val="22"/>
        </w:rPr>
      </w:pPr>
      <w:r>
        <w:rPr>
          <w:rFonts w:ascii="Arial" w:hAnsi="Arial" w:cs="Arial"/>
          <w:b/>
          <w:sz w:val="22"/>
          <w:szCs w:val="22"/>
        </w:rPr>
        <w:t>Accessible services for migrant</w:t>
      </w:r>
      <w:r w:rsidRPr="009B6069">
        <w:rPr>
          <w:rFonts w:ascii="Arial" w:hAnsi="Arial" w:cs="Arial"/>
          <w:b/>
          <w:sz w:val="22"/>
          <w:szCs w:val="22"/>
        </w:rPr>
        <w:t xml:space="preserve"> survivors</w:t>
      </w:r>
      <w:r>
        <w:rPr>
          <w:rFonts w:ascii="Arial" w:hAnsi="Arial" w:cs="Arial"/>
          <w:sz w:val="22"/>
          <w:szCs w:val="22"/>
        </w:rPr>
        <w:t xml:space="preserve"> </w:t>
      </w:r>
      <w:r w:rsidRPr="009B6069">
        <w:rPr>
          <w:rFonts w:ascii="Arial" w:hAnsi="Arial" w:cs="Arial"/>
          <w:sz w:val="22"/>
          <w:szCs w:val="22"/>
        </w:rPr>
        <w:t xml:space="preserve">- </w:t>
      </w:r>
      <w:r>
        <w:rPr>
          <w:rFonts w:ascii="Arial" w:hAnsi="Arial" w:cs="Arial"/>
          <w:sz w:val="22"/>
          <w:szCs w:val="22"/>
        </w:rPr>
        <w:t>ensure that women with insecure immigration status can access their rights to refuge and safe accommodation in reality by extending the eligibility and time-limit for the Domestic Violence Rule and Destitution Domestic Violence Concession</w:t>
      </w:r>
      <w:r>
        <w:rPr>
          <w:rStyle w:val="FootnoteReference"/>
          <w:rFonts w:ascii="Arial" w:hAnsi="Arial" w:cs="Arial"/>
          <w:sz w:val="22"/>
          <w:szCs w:val="22"/>
        </w:rPr>
        <w:footnoteReference w:id="3"/>
      </w:r>
      <w:r>
        <w:rPr>
          <w:rFonts w:ascii="Arial" w:hAnsi="Arial" w:cs="Arial"/>
          <w:sz w:val="22"/>
          <w:szCs w:val="22"/>
        </w:rPr>
        <w:t>.</w:t>
      </w:r>
    </w:p>
    <w:p w:rsidR="00CD72F4" w:rsidRPr="009B6069" w:rsidRDefault="00CD72F4" w:rsidP="00CD72F4">
      <w:pPr>
        <w:pStyle w:val="ListParagraph"/>
        <w:rPr>
          <w:rFonts w:ascii="Arial" w:hAnsi="Arial" w:cs="Arial"/>
          <w:sz w:val="22"/>
          <w:szCs w:val="22"/>
        </w:rPr>
      </w:pPr>
    </w:p>
    <w:p w:rsidR="00AB178E" w:rsidRPr="00CD72F4" w:rsidRDefault="00CD72F4" w:rsidP="00CD72F4">
      <w:pPr>
        <w:pStyle w:val="ListParagraph"/>
        <w:numPr>
          <w:ilvl w:val="0"/>
          <w:numId w:val="1"/>
        </w:numPr>
        <w:rPr>
          <w:rFonts w:ascii="Arial" w:hAnsi="Arial" w:cs="Arial"/>
          <w:sz w:val="22"/>
          <w:szCs w:val="22"/>
        </w:rPr>
      </w:pPr>
      <w:r>
        <w:rPr>
          <w:rFonts w:ascii="Arial" w:hAnsi="Arial" w:cs="Arial"/>
          <w:b/>
          <w:sz w:val="22"/>
          <w:szCs w:val="22"/>
        </w:rPr>
        <w:t>A ‘w</w:t>
      </w:r>
      <w:r w:rsidRPr="007F3CB9">
        <w:rPr>
          <w:rFonts w:ascii="Arial" w:hAnsi="Arial" w:cs="Arial"/>
          <w:b/>
          <w:sz w:val="22"/>
          <w:szCs w:val="22"/>
        </w:rPr>
        <w:t>hole housing</w:t>
      </w:r>
      <w:r>
        <w:rPr>
          <w:rFonts w:ascii="Arial" w:hAnsi="Arial" w:cs="Arial"/>
          <w:b/>
          <w:sz w:val="22"/>
          <w:szCs w:val="22"/>
        </w:rPr>
        <w:t>’ approach</w:t>
      </w:r>
      <w:r>
        <w:rPr>
          <w:rFonts w:ascii="Arial" w:hAnsi="Arial" w:cs="Arial"/>
          <w:sz w:val="22"/>
          <w:szCs w:val="22"/>
        </w:rPr>
        <w:t xml:space="preserve"> - deliver a coordinated approach to housing, domestic abuse and VAWG with joined up strategies at national and local levels encompassing all housing tenures.</w:t>
      </w:r>
    </w:p>
    <w:sectPr w:rsidR="00AB178E" w:rsidRPr="00CD72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2F4" w:rsidRDefault="00CD72F4" w:rsidP="00CD72F4">
      <w:r>
        <w:separator/>
      </w:r>
    </w:p>
  </w:endnote>
  <w:endnote w:type="continuationSeparator" w:id="0">
    <w:p w:rsidR="00CD72F4" w:rsidRDefault="00CD72F4" w:rsidP="00CD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2F4" w:rsidRDefault="00CD72F4" w:rsidP="00CD72F4">
      <w:r>
        <w:separator/>
      </w:r>
    </w:p>
  </w:footnote>
  <w:footnote w:type="continuationSeparator" w:id="0">
    <w:p w:rsidR="00CD72F4" w:rsidRDefault="00CD72F4" w:rsidP="00CD72F4">
      <w:r>
        <w:continuationSeparator/>
      </w:r>
    </w:p>
  </w:footnote>
  <w:footnote w:id="1">
    <w:p w:rsidR="00CD72F4" w:rsidRPr="007F3CB9" w:rsidRDefault="00CD72F4" w:rsidP="00CD72F4">
      <w:pPr>
        <w:pStyle w:val="FootnoteText"/>
        <w:rPr>
          <w:rFonts w:ascii="Arial" w:hAnsi="Arial" w:cs="Arial"/>
          <w:sz w:val="12"/>
          <w:szCs w:val="12"/>
          <w:lang w:val="en-US"/>
        </w:rPr>
      </w:pPr>
      <w:r w:rsidRPr="007F3CB9">
        <w:rPr>
          <w:rStyle w:val="FootnoteReference"/>
          <w:rFonts w:ascii="Arial" w:hAnsi="Arial" w:cs="Arial"/>
          <w:sz w:val="12"/>
          <w:szCs w:val="12"/>
        </w:rPr>
        <w:footnoteRef/>
      </w:r>
      <w:r w:rsidRPr="007F3CB9">
        <w:rPr>
          <w:rFonts w:ascii="Arial" w:hAnsi="Arial" w:cs="Arial"/>
          <w:sz w:val="12"/>
          <w:szCs w:val="12"/>
        </w:rPr>
        <w:t xml:space="preserve"> Femicide Census (developed by Karen </w:t>
      </w:r>
      <w:proofErr w:type="spellStart"/>
      <w:r w:rsidRPr="007F3CB9">
        <w:rPr>
          <w:rFonts w:ascii="Arial" w:hAnsi="Arial" w:cs="Arial"/>
          <w:sz w:val="12"/>
          <w:szCs w:val="12"/>
        </w:rPr>
        <w:t>Ingala</w:t>
      </w:r>
      <w:proofErr w:type="spellEnd"/>
      <w:r w:rsidRPr="007F3CB9">
        <w:rPr>
          <w:rFonts w:ascii="Arial" w:hAnsi="Arial" w:cs="Arial"/>
          <w:sz w:val="12"/>
          <w:szCs w:val="12"/>
        </w:rPr>
        <w:t xml:space="preserve"> Smith and Women’s Aid Federation of England working in partnership, with support from Freshfields Bruckhaus Deringer LLP and Deloitte LLP). (2018) The Femicide Census: 2017 findings. Annual Report on cases of Femicide in 2017. Published online: Karen </w:t>
      </w:r>
      <w:proofErr w:type="spellStart"/>
      <w:r w:rsidRPr="007F3CB9">
        <w:rPr>
          <w:rFonts w:ascii="Arial" w:hAnsi="Arial" w:cs="Arial"/>
          <w:sz w:val="12"/>
          <w:szCs w:val="12"/>
        </w:rPr>
        <w:t>Ingala</w:t>
      </w:r>
      <w:proofErr w:type="spellEnd"/>
      <w:r w:rsidRPr="007F3CB9">
        <w:rPr>
          <w:rFonts w:ascii="Arial" w:hAnsi="Arial" w:cs="Arial"/>
          <w:sz w:val="12"/>
          <w:szCs w:val="12"/>
        </w:rPr>
        <w:t xml:space="preserve"> Smith and Women’s Aid</w:t>
      </w:r>
    </w:p>
  </w:footnote>
  <w:footnote w:id="2">
    <w:p w:rsidR="00CD72F4" w:rsidRPr="00D11A5E" w:rsidRDefault="00CD72F4" w:rsidP="00CD72F4">
      <w:pPr>
        <w:pStyle w:val="FootnoteText"/>
        <w:rPr>
          <w:rFonts w:ascii="Arial" w:hAnsi="Arial" w:cs="Arial"/>
          <w:sz w:val="16"/>
          <w:szCs w:val="16"/>
        </w:rPr>
      </w:pPr>
      <w:r w:rsidRPr="007F3CB9">
        <w:rPr>
          <w:rStyle w:val="FootnoteReference"/>
          <w:rFonts w:ascii="Arial" w:hAnsi="Arial" w:cs="Arial"/>
          <w:sz w:val="12"/>
          <w:szCs w:val="12"/>
        </w:rPr>
        <w:footnoteRef/>
      </w:r>
      <w:r w:rsidRPr="007F3CB9">
        <w:rPr>
          <w:rFonts w:ascii="Arial" w:hAnsi="Arial" w:cs="Arial"/>
          <w:sz w:val="12"/>
          <w:szCs w:val="12"/>
        </w:rPr>
        <w:t xml:space="preserve"> Oliver, R., Alexander, B., Roe, S. &amp; </w:t>
      </w:r>
      <w:proofErr w:type="spellStart"/>
      <w:r w:rsidRPr="007F3CB9">
        <w:rPr>
          <w:rFonts w:ascii="Arial" w:hAnsi="Arial" w:cs="Arial"/>
          <w:sz w:val="12"/>
          <w:szCs w:val="12"/>
        </w:rPr>
        <w:t>Wlasny</w:t>
      </w:r>
      <w:proofErr w:type="spellEnd"/>
      <w:r w:rsidRPr="007F3CB9">
        <w:rPr>
          <w:rFonts w:ascii="Arial" w:hAnsi="Arial" w:cs="Arial"/>
          <w:sz w:val="12"/>
          <w:szCs w:val="12"/>
        </w:rPr>
        <w:t xml:space="preserve"> M. (2019) The economic and social costs of domestic abuse. Published online: Home Office</w:t>
      </w:r>
    </w:p>
  </w:footnote>
  <w:footnote w:id="3">
    <w:p w:rsidR="00CD72F4" w:rsidRPr="00177BBD" w:rsidRDefault="00CD72F4" w:rsidP="00CD72F4">
      <w:pPr>
        <w:pStyle w:val="FootnoteText"/>
        <w:rPr>
          <w:rFonts w:ascii="Arial" w:hAnsi="Arial" w:cs="Arial"/>
          <w:sz w:val="14"/>
          <w:lang w:val="en-US"/>
        </w:rPr>
      </w:pPr>
      <w:r w:rsidRPr="00177BBD">
        <w:rPr>
          <w:rStyle w:val="FootnoteReference"/>
          <w:rFonts w:ascii="Arial" w:hAnsi="Arial" w:cs="Arial"/>
          <w:sz w:val="14"/>
        </w:rPr>
        <w:footnoteRef/>
      </w:r>
      <w:r w:rsidRPr="00177BBD">
        <w:rPr>
          <w:rFonts w:ascii="Arial" w:hAnsi="Arial" w:cs="Arial"/>
          <w:sz w:val="14"/>
        </w:rPr>
        <w:t xml:space="preserve"> 67% of the women supported by Women’s Aid’s No Woman Turned Away project in 2016 who had no recourse to public funds were not eligible for the DDVC because they were not on a spousal visa (Women’s Aid, Nowhere to Turn: Findings from the First Year of the No Woman Turned Away Project,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00CCA"/>
    <w:multiLevelType w:val="hybridMultilevel"/>
    <w:tmpl w:val="6F662662"/>
    <w:lvl w:ilvl="0" w:tplc="0B8EC4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F4"/>
    <w:rsid w:val="000E6219"/>
    <w:rsid w:val="00875858"/>
    <w:rsid w:val="00AB4555"/>
    <w:rsid w:val="00CD72F4"/>
    <w:rsid w:val="00F93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1541"/>
  <w15:chartTrackingRefBased/>
  <w15:docId w15:val="{7938F4B6-D8AD-4935-A085-72647BDF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2F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72F4"/>
    <w:pPr>
      <w:spacing w:after="0" w:line="240" w:lineRule="auto"/>
    </w:pPr>
  </w:style>
  <w:style w:type="character" w:customStyle="1" w:styleId="NoSpacingChar">
    <w:name w:val="No Spacing Char"/>
    <w:basedOn w:val="DefaultParagraphFont"/>
    <w:link w:val="NoSpacing"/>
    <w:uiPriority w:val="1"/>
    <w:rsid w:val="00CD72F4"/>
  </w:style>
  <w:style w:type="character" w:styleId="FootnoteReference">
    <w:name w:val="footnote reference"/>
    <w:basedOn w:val="DefaultParagraphFont"/>
    <w:uiPriority w:val="99"/>
    <w:unhideWhenUsed/>
    <w:qFormat/>
    <w:rsid w:val="00CD72F4"/>
    <w:rPr>
      <w:vertAlign w:val="superscript"/>
    </w:rPr>
  </w:style>
  <w:style w:type="paragraph" w:styleId="FootnoteText">
    <w:name w:val="footnote text"/>
    <w:aliases w:val=" Char,Footnote Text Char Char Char"/>
    <w:basedOn w:val="Normal"/>
    <w:link w:val="FootnoteTextChar"/>
    <w:uiPriority w:val="99"/>
    <w:unhideWhenUsed/>
    <w:qFormat/>
    <w:rsid w:val="00CD72F4"/>
    <w:rPr>
      <w:rFonts w:asciiTheme="minorHAnsi" w:hAnsiTheme="minorHAnsi" w:cstheme="minorBidi"/>
      <w:sz w:val="20"/>
      <w:szCs w:val="20"/>
      <w:lang w:eastAsia="en-US"/>
    </w:rPr>
  </w:style>
  <w:style w:type="character" w:customStyle="1" w:styleId="FootnoteTextChar">
    <w:name w:val="Footnote Text Char"/>
    <w:aliases w:val=" Char Char,Footnote Text Char Char Char Char"/>
    <w:basedOn w:val="DefaultParagraphFont"/>
    <w:link w:val="FootnoteText"/>
    <w:uiPriority w:val="99"/>
    <w:rsid w:val="00CD72F4"/>
    <w:rPr>
      <w:sz w:val="20"/>
      <w:szCs w:val="20"/>
    </w:rPr>
  </w:style>
  <w:style w:type="paragraph" w:styleId="ListParagraph">
    <w:name w:val="List Paragraph"/>
    <w:basedOn w:val="Normal"/>
    <w:uiPriority w:val="34"/>
    <w:qFormat/>
    <w:rsid w:val="00CD72F4"/>
    <w:pPr>
      <w:ind w:left="720"/>
      <w:contextualSpacing/>
    </w:pPr>
  </w:style>
  <w:style w:type="character" w:styleId="Hyperlink">
    <w:name w:val="Hyperlink"/>
    <w:basedOn w:val="DefaultParagraphFont"/>
    <w:uiPriority w:val="99"/>
    <w:unhideWhenUsed/>
    <w:rsid w:val="00CD72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image" Target="media/image10.jpeg"/><Relationship Id="rId39" Type="http://schemas.openxmlformats.org/officeDocument/2006/relationships/image" Target="media/image16.png"/><Relationship Id="rId21" Type="http://schemas.openxmlformats.org/officeDocument/2006/relationships/hyperlink" Target="http://www.google.co.uk/url?sa=i&amp;rct=j&amp;q=&amp;esrc=s&amp;source=images&amp;cd=&amp;cad=rja&amp;uact=8&amp;ved=2ahUKEwiQgqmhz47ZAhUpDcAKHfB7Dp8QjRx6BAgAEAY&amp;url=http://www.cih.org/events/display/vpathDCR/templatedata/cih/events/data/Jodies%20events/NFA_Annual_Conference_and_AGM_2013&amp;psig=AOvVaw1TVVGa55QdJ9Xo6IGOtcwy&amp;ust=1517914757476603" TargetMode="External"/><Relationship Id="rId34" Type="http://schemas.openxmlformats.org/officeDocument/2006/relationships/hyperlink" Target="https://www.google.co.uk/url?sa=i&amp;rct=j&amp;q=&amp;esrc=s&amp;source=images&amp;cd=&amp;cad=rja&amp;uact=8&amp;ved=2ahUKEwjQ_5ThzY7ZAhXkK8AKHYuQDpEQjRx6BAgAEAY&amp;url=https://www.crisis.org.uk/&amp;psig=AOvVaw3TZ0dlXTKVltT8hIjVkx2M&amp;ust=1517914354484970" TargetMode="External"/><Relationship Id="rId42" Type="http://schemas.openxmlformats.org/officeDocument/2006/relationships/image" Target="media/image18.png"/><Relationship Id="rId47" Type="http://schemas.openxmlformats.org/officeDocument/2006/relationships/image" Target="media/image20.jpeg"/><Relationship Id="rId50" Type="http://schemas.openxmlformats.org/officeDocument/2006/relationships/image" Target="https://weareagenda.org/wp-content/uploads/2015/11/cropped-agenda-logo-colour.png"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cid:image001.jpg@01D42355.DBAEDF10" TargetMode="External"/><Relationship Id="rId17" Type="http://schemas.openxmlformats.org/officeDocument/2006/relationships/hyperlink" Target="http://www.google.co.uk/url?sa=i&amp;rct=j&amp;q=&amp;esrc=s&amp;source=images&amp;cd=&amp;ved=2ahUKEwjDt7-wzY7ZAhVpAcAKHQwgDcEQjRx6BAgAEAY&amp;url=http://www.sounddelivery.org.uk/our-work/ava-violence-abuse/&amp;psig=AOvVaw1p0xparUhgI8p9IIufKGG_&amp;ust=1517914250109352" TargetMode="External"/><Relationship Id="rId25" Type="http://schemas.openxmlformats.org/officeDocument/2006/relationships/hyperlink" Target="http://www.google.co.uk/url?sa=i&amp;rct=j&amp;q=&amp;esrc=s&amp;source=images&amp;cd=&amp;cad=rja&amp;uact=8&amp;ved=2ahUKEwjSoZuQz47ZAhUpLsAKHbKFB5AQjRx6BAgAEAY&amp;url=http://www.stonewallhousing.org/&amp;psig=AOvVaw1K8nAcXDJmZPo4oDVqH-F1&amp;ust=1517914715835484" TargetMode="External"/><Relationship Id="rId33" Type="http://schemas.openxmlformats.org/officeDocument/2006/relationships/image" Target="https://www.womensaid.org.uk/wp-content/uploads/job-manager-uploads/company_logo/2016/06/WA-Logo-RGB-Black-Strapline-No-Web-Address.jpg" TargetMode="External"/><Relationship Id="rId38" Type="http://schemas.openxmlformats.org/officeDocument/2006/relationships/image" Target="media/image15.png"/><Relationship Id="rId46" Type="http://schemas.openxmlformats.org/officeDocument/2006/relationships/hyperlink" Target="https://www.google.com/url?sa=i&amp;rct=j&amp;q=&amp;esrc=s&amp;source=images&amp;cd=&amp;ved=2ahUKEwjTntjrp5HlAhXODGMBHfIrDwUQjRx6BAgBEAQ&amp;url=https://saferlondon.org.uk/&amp;psig=AOvVaw2ssuA0DBkyoyTVMQ4dnp4G&amp;ust=1570783804750639" TargetMode="External"/><Relationship Id="rId2" Type="http://schemas.openxmlformats.org/officeDocument/2006/relationships/styles" Target="styles.xml"/><Relationship Id="rId16" Type="http://schemas.openxmlformats.org/officeDocument/2006/relationships/image" Target="http://media.shelter.org.uk/__data/assets/image/0003/355278/shelter-white-large.png" TargetMode="External"/><Relationship Id="rId20" Type="http://schemas.openxmlformats.org/officeDocument/2006/relationships/image" Target="media/image7.png"/><Relationship Id="rId29" Type="http://schemas.openxmlformats.org/officeDocument/2006/relationships/image" Target="cid:image001.jpg@01D472BF.D3ADF4E0" TargetMode="External"/><Relationship Id="rId41" Type="http://schemas.openxmlformats.org/officeDocument/2006/relationships/hyperlink" Target="http://www.google.co.uk/url?sa=i&amp;rct=j&amp;q=&amp;esrc=s&amp;source=images&amp;cd=&amp;cad=rja&amp;uact=8&amp;ved=2ahUKEwij5NmYzY7ZAhXmLsAKHRtACzIQjRx6BAgAEAY&amp;url=http://www.safelives.org.uk/&amp;psig=AOvVaw0UiV9ntuskG1ZVap2Ntly5&amp;ust=151791412548998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www.standingtogether.org.uk/" TargetMode="External"/><Relationship Id="rId40" Type="http://schemas.openxmlformats.org/officeDocument/2006/relationships/image" Target="media/image17.png"/><Relationship Id="rId45" Type="http://schemas.openxmlformats.org/officeDocument/2006/relationships/image" Target="media/image19.png"/><Relationship Id="rId53" Type="http://schemas.openxmlformats.org/officeDocument/2006/relationships/image" Target="https://www.orsgroup.com/wp-content/uploads/2014/05/nhf-logo-trans.png"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http://www.cih.org/resources/images/categories/events/gels/NFA%20logo.jpg" TargetMode="External"/><Relationship Id="rId28" Type="http://schemas.openxmlformats.org/officeDocument/2006/relationships/image" Target="media/image11.jpeg"/><Relationship Id="rId36" Type="http://schemas.openxmlformats.org/officeDocument/2006/relationships/image" Target="https://www.crisis.org.uk/media/237531/crisis_fblogo.jpg" TargetMode="External"/><Relationship Id="rId49" Type="http://schemas.openxmlformats.org/officeDocument/2006/relationships/image" Target="media/image21.png"/><Relationship Id="rId10" Type="http://schemas.openxmlformats.org/officeDocument/2006/relationships/image" Target="https://pbs.twimg.com/profile_images/479998870101827584/081iaSgb_400x400.png" TargetMode="External"/><Relationship Id="rId19" Type="http://schemas.openxmlformats.org/officeDocument/2006/relationships/image" Target="http://www.sounddelivery.org.uk/wp-content/uploads/2016/07/avalogo.png" TargetMode="External"/><Relationship Id="rId31" Type="http://schemas.openxmlformats.org/officeDocument/2006/relationships/hyperlink" Target="https://www.google.co.uk/url?sa=i&amp;rct=j&amp;q=&amp;esrc=s&amp;source=images&amp;cd=&amp;cad=rja&amp;uact=8&amp;ved=2ahUKEwi9pJuHzo7ZAhWiCsAKHWwEALUQjRx6BAgAEAY&amp;url=https://www.womensaid.org.uk/job/womens-aid-london-or-bristol-90-senior-partnerships-officer/&amp;psig=AOvVaw0xzPCaCukrCS6rAD9HTt7R&amp;ust=1517914434248172" TargetMode="External"/><Relationship Id="rId44" Type="http://schemas.openxmlformats.org/officeDocument/2006/relationships/hyperlink" Target="https://www.google.com/url?sa=i&amp;rct=j&amp;q=&amp;esrc=s&amp;source=images&amp;cd=&amp;ved=2ahUKEwjgmKqFqJHlAhWr4IUKHWQkBKwQjRx6BAgBEAQ&amp;url=https://www.beckfitzgerald.co.uk/&amp;psig=AOvVaw2Z2tS54SD91G05Lk5DWbm3&amp;ust=1570783865023024" TargetMode="External"/><Relationship Id="rId52"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media.shelter.org.uk/home/multimedia_content/logos_and_brand_images" TargetMode="External"/><Relationship Id="rId22" Type="http://schemas.openxmlformats.org/officeDocument/2006/relationships/image" Target="media/image8.jpeg"/><Relationship Id="rId27" Type="http://schemas.openxmlformats.org/officeDocument/2006/relationships/image" Target="http://www.stonewallhousing.org/images/library/sh_web_logo-copy-1.jpg" TargetMode="External"/><Relationship Id="rId30" Type="http://schemas.openxmlformats.org/officeDocument/2006/relationships/image" Target="media/image12.png"/><Relationship Id="rId35" Type="http://schemas.openxmlformats.org/officeDocument/2006/relationships/image" Target="media/image14.jpeg"/><Relationship Id="rId43" Type="http://schemas.openxmlformats.org/officeDocument/2006/relationships/image" Target="http://www.safelives.org.uk/sites/all/themes/caada/logo.png" TargetMode="External"/><Relationship Id="rId48" Type="http://schemas.openxmlformats.org/officeDocument/2006/relationships/hyperlink" Target="https://www.google.co.uk/url?sa=i&amp;rct=j&amp;q=&amp;esrc=s&amp;source=images&amp;cd=&amp;cad=rja&amp;uact=8&amp;ved=2ahUKEwioibCbzo7ZAhUiAsAKHVm8B5cQjRx6BAgAEAY&amp;url=https://weareagenda.org/&amp;psig=AOvVaw2f6tFfwArLgV9rTwH4KhFt&amp;ust=1517914476734080" TargetMode="External"/><Relationship Id="rId8" Type="http://schemas.openxmlformats.org/officeDocument/2006/relationships/hyperlink" Target="https://twitter.com/homelesslink" TargetMode="External"/><Relationship Id="rId51" Type="http://schemas.openxmlformats.org/officeDocument/2006/relationships/hyperlink" Target="https://www.google.co.uk/url?sa=i&amp;rct=j&amp;q=&amp;esrc=s&amp;source=images&amp;cd=&amp;cad=rja&amp;uact=8&amp;ved=2ahUKEwiYs5nSzo7ZAhVlLcAKHacKAbcQjRx6BAgAEAY&amp;url=https://www.orsgroup.com/clients/national-housing-federation&amp;psig=AOvVaw1JKQW0L1rOL9y_rj1vggRX&amp;ust=151791459159385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Routledge</dc:creator>
  <cp:keywords/>
  <dc:description/>
  <cp:lastModifiedBy>Freya Routledge</cp:lastModifiedBy>
  <cp:revision>3</cp:revision>
  <dcterms:created xsi:type="dcterms:W3CDTF">2019-11-04T14:48:00Z</dcterms:created>
  <dcterms:modified xsi:type="dcterms:W3CDTF">2019-11-04T14:58:00Z</dcterms:modified>
</cp:coreProperties>
</file>